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2C" w:rsidRPr="006E272C" w:rsidRDefault="00A12F46" w:rsidP="006E272C">
      <w:pPr>
        <w:spacing w:line="576" w:lineRule="exact"/>
        <w:jc w:val="center"/>
        <w:rPr>
          <w:rFonts w:ascii="方正小标宋简体" w:eastAsia="方正小标宋简体" w:hint="eastAsia"/>
          <w:sz w:val="44"/>
          <w:szCs w:val="44"/>
        </w:rPr>
      </w:pPr>
      <w:r w:rsidRPr="006E272C">
        <w:rPr>
          <w:rFonts w:ascii="方正小标宋简体" w:eastAsia="方正小标宋简体" w:hint="eastAsia"/>
          <w:sz w:val="44"/>
          <w:szCs w:val="44"/>
        </w:rPr>
        <w:t xml:space="preserve">各负其责 </w:t>
      </w:r>
      <w:r w:rsidR="006E272C">
        <w:rPr>
          <w:rFonts w:ascii="方正小标宋简体" w:eastAsia="方正小标宋简体" w:hint="eastAsia"/>
          <w:sz w:val="44"/>
          <w:szCs w:val="44"/>
        </w:rPr>
        <w:t xml:space="preserve">  </w:t>
      </w:r>
      <w:r w:rsidRPr="006E272C">
        <w:rPr>
          <w:rFonts w:ascii="方正小标宋简体" w:eastAsia="方正小标宋简体" w:hint="eastAsia"/>
          <w:sz w:val="44"/>
          <w:szCs w:val="44"/>
        </w:rPr>
        <w:t>合力攻坚</w:t>
      </w:r>
    </w:p>
    <w:p w:rsidR="00A12F46" w:rsidRPr="006E272C" w:rsidRDefault="00A12F46" w:rsidP="006E272C">
      <w:pPr>
        <w:spacing w:line="576" w:lineRule="exact"/>
        <w:jc w:val="right"/>
        <w:rPr>
          <w:rFonts w:ascii="楷体" w:eastAsia="楷体" w:hAnsi="楷体" w:hint="eastAsia"/>
          <w:sz w:val="32"/>
          <w:szCs w:val="32"/>
        </w:rPr>
      </w:pPr>
      <w:r w:rsidRPr="006E272C">
        <w:rPr>
          <w:rFonts w:ascii="楷体" w:eastAsia="楷体" w:hAnsi="楷体" w:hint="eastAsia"/>
          <w:sz w:val="32"/>
          <w:szCs w:val="32"/>
        </w:rPr>
        <w:t>——解读《脱贫攻坚责任制实施办法》四大亮点</w:t>
      </w:r>
    </w:p>
    <w:p w:rsidR="00A12F46" w:rsidRPr="006E272C" w:rsidRDefault="00A12F46" w:rsidP="006E272C">
      <w:pPr>
        <w:spacing w:line="576" w:lineRule="exact"/>
        <w:ind w:firstLineChars="200" w:firstLine="640"/>
        <w:rPr>
          <w:rFonts w:ascii="仿宋_GB2312" w:eastAsia="仿宋_GB2312" w:hint="eastAsia"/>
          <w:sz w:val="32"/>
          <w:szCs w:val="32"/>
        </w:rPr>
      </w:pPr>
      <w:r w:rsidRPr="006E272C">
        <w:rPr>
          <w:rFonts w:ascii="仿宋_GB2312" w:eastAsia="仿宋_GB2312" w:hint="eastAsia"/>
          <w:sz w:val="32"/>
          <w:szCs w:val="32"/>
        </w:rPr>
        <w:t xml:space="preserve">    </w:t>
      </w:r>
    </w:p>
    <w:p w:rsidR="00A12F46" w:rsidRPr="006E272C" w:rsidRDefault="00A12F46" w:rsidP="006E272C">
      <w:pPr>
        <w:spacing w:line="576" w:lineRule="exact"/>
        <w:ind w:firstLineChars="200" w:firstLine="640"/>
        <w:rPr>
          <w:rFonts w:ascii="仿宋_GB2312" w:eastAsia="仿宋_GB2312" w:hint="eastAsia"/>
          <w:sz w:val="32"/>
          <w:szCs w:val="32"/>
        </w:rPr>
      </w:pPr>
      <w:r w:rsidRPr="006E272C">
        <w:rPr>
          <w:rFonts w:ascii="仿宋_GB2312" w:eastAsia="仿宋_GB2312" w:hint="eastAsia"/>
          <w:sz w:val="32"/>
          <w:szCs w:val="32"/>
        </w:rPr>
        <w:t>新华社１７日受权发布《脱贫攻坚责任制实施办法》。以中共中央办公厅、国务院办公厅名义发布的这份文件虽然篇幅仅约２０００字，但内涵十分丰富。参与办法起草的国务院扶贫</w:t>
      </w:r>
      <w:proofErr w:type="gramStart"/>
      <w:r w:rsidRPr="006E272C">
        <w:rPr>
          <w:rFonts w:ascii="仿宋_GB2312" w:eastAsia="仿宋_GB2312" w:hint="eastAsia"/>
          <w:sz w:val="32"/>
          <w:szCs w:val="32"/>
        </w:rPr>
        <w:t>办行政</w:t>
      </w:r>
      <w:proofErr w:type="gramEnd"/>
      <w:r w:rsidRPr="006E272C">
        <w:rPr>
          <w:rFonts w:ascii="仿宋_GB2312" w:eastAsia="仿宋_GB2312" w:hint="eastAsia"/>
          <w:sz w:val="32"/>
          <w:szCs w:val="32"/>
        </w:rPr>
        <w:t>人事司副司长吴敏在接受记者采访时表示，办法中的四大亮点值得关注。</w:t>
      </w:r>
    </w:p>
    <w:p w:rsidR="00A12F46" w:rsidRPr="006E272C" w:rsidRDefault="00A12F46" w:rsidP="006E272C">
      <w:pPr>
        <w:spacing w:line="576" w:lineRule="exact"/>
        <w:ind w:firstLineChars="200" w:firstLine="640"/>
        <w:rPr>
          <w:rFonts w:ascii="黑体" w:eastAsia="黑体" w:hAnsi="黑体" w:hint="eastAsia"/>
          <w:sz w:val="32"/>
          <w:szCs w:val="32"/>
        </w:rPr>
      </w:pPr>
      <w:r w:rsidRPr="006E272C">
        <w:rPr>
          <w:rFonts w:ascii="黑体" w:eastAsia="黑体" w:hAnsi="黑体" w:hint="eastAsia"/>
          <w:sz w:val="32"/>
          <w:szCs w:val="32"/>
        </w:rPr>
        <w:t>亮点</w:t>
      </w:r>
      <w:proofErr w:type="gramStart"/>
      <w:r w:rsidRPr="006E272C">
        <w:rPr>
          <w:rFonts w:ascii="黑体" w:eastAsia="黑体" w:hAnsi="黑体" w:hint="eastAsia"/>
          <w:sz w:val="32"/>
          <w:szCs w:val="32"/>
        </w:rPr>
        <w:t>一</w:t>
      </w:r>
      <w:proofErr w:type="gramEnd"/>
      <w:r w:rsidRPr="006E272C">
        <w:rPr>
          <w:rFonts w:ascii="黑体" w:eastAsia="黑体" w:hAnsi="黑体" w:hint="eastAsia"/>
          <w:sz w:val="32"/>
          <w:szCs w:val="32"/>
        </w:rPr>
        <w:t>：适用中西部２２个省份</w:t>
      </w:r>
    </w:p>
    <w:p w:rsidR="00A12F46" w:rsidRPr="006E272C" w:rsidRDefault="00A12F46" w:rsidP="006E272C">
      <w:pPr>
        <w:spacing w:line="576" w:lineRule="exact"/>
        <w:ind w:firstLineChars="200" w:firstLine="640"/>
        <w:rPr>
          <w:rFonts w:ascii="仿宋_GB2312" w:eastAsia="仿宋_GB2312" w:hint="eastAsia"/>
          <w:sz w:val="32"/>
          <w:szCs w:val="32"/>
        </w:rPr>
      </w:pPr>
      <w:r w:rsidRPr="006E272C">
        <w:rPr>
          <w:rFonts w:ascii="仿宋_GB2312" w:eastAsia="仿宋_GB2312" w:hint="eastAsia"/>
          <w:sz w:val="32"/>
          <w:szCs w:val="32"/>
        </w:rPr>
        <w:t>办法原文：本办法适用于中西部２２个省（自治区、直辖市）党委和政府、有关中央和国家机关脱贫攻坚责任的落实。</w:t>
      </w:r>
    </w:p>
    <w:p w:rsidR="00A12F46" w:rsidRPr="006E272C" w:rsidRDefault="00A12F46" w:rsidP="006E272C">
      <w:pPr>
        <w:spacing w:line="576" w:lineRule="exact"/>
        <w:ind w:firstLineChars="200" w:firstLine="640"/>
        <w:rPr>
          <w:rFonts w:ascii="仿宋_GB2312" w:eastAsia="仿宋_GB2312" w:hint="eastAsia"/>
          <w:sz w:val="32"/>
          <w:szCs w:val="32"/>
        </w:rPr>
      </w:pPr>
      <w:r w:rsidRPr="006E272C">
        <w:rPr>
          <w:rFonts w:ascii="仿宋_GB2312" w:eastAsia="仿宋_GB2312" w:hint="eastAsia"/>
          <w:sz w:val="32"/>
          <w:szCs w:val="32"/>
        </w:rPr>
        <w:t>解读：去年召开的中央扶贫开发工作会议上，２２个中西部省份已经向中央立下脱贫攻坚“军令状”。办法再次强调了省级党委和政府对本地区脱贫攻坚工作负总责的要求，并要根据脱贫目标任务制定省级脱贫攻坚滚动规划和年度计划，向中央签署脱贫责任书，每年向中央</w:t>
      </w:r>
      <w:proofErr w:type="gramStart"/>
      <w:r w:rsidRPr="006E272C">
        <w:rPr>
          <w:rFonts w:ascii="仿宋_GB2312" w:eastAsia="仿宋_GB2312" w:hint="eastAsia"/>
          <w:sz w:val="32"/>
          <w:szCs w:val="32"/>
        </w:rPr>
        <w:t>报告扶贫</w:t>
      </w:r>
      <w:proofErr w:type="gramEnd"/>
      <w:r w:rsidRPr="006E272C">
        <w:rPr>
          <w:rFonts w:ascii="仿宋_GB2312" w:eastAsia="仿宋_GB2312" w:hint="eastAsia"/>
          <w:sz w:val="32"/>
          <w:szCs w:val="32"/>
        </w:rPr>
        <w:t>脱贫进展情况。可以想见，脱贫攻坚将在中西部省份党政领导干部日常工作中占有更加重要的地位。与此同时，有关中央和国家机关的脱贫攻坚责任也得到进一步明确。</w:t>
      </w:r>
    </w:p>
    <w:p w:rsidR="00A12F46" w:rsidRPr="006E272C" w:rsidRDefault="00A12F46" w:rsidP="006E272C">
      <w:pPr>
        <w:spacing w:line="576" w:lineRule="exact"/>
        <w:ind w:firstLineChars="200" w:firstLine="640"/>
        <w:rPr>
          <w:rFonts w:ascii="黑体" w:eastAsia="黑体" w:hAnsi="黑体" w:hint="eastAsia"/>
          <w:sz w:val="32"/>
          <w:szCs w:val="32"/>
        </w:rPr>
      </w:pPr>
      <w:r w:rsidRPr="006E272C">
        <w:rPr>
          <w:rFonts w:ascii="黑体" w:eastAsia="黑体" w:hAnsi="黑体" w:hint="eastAsia"/>
          <w:sz w:val="32"/>
          <w:szCs w:val="32"/>
        </w:rPr>
        <w:t>亮点二：贫困县党政正职不脱贫不调整、</w:t>
      </w:r>
      <w:proofErr w:type="gramStart"/>
      <w:r w:rsidRPr="006E272C">
        <w:rPr>
          <w:rFonts w:ascii="黑体" w:eastAsia="黑体" w:hAnsi="黑体" w:hint="eastAsia"/>
          <w:sz w:val="32"/>
          <w:szCs w:val="32"/>
        </w:rPr>
        <w:t>不</w:t>
      </w:r>
      <w:proofErr w:type="gramEnd"/>
      <w:r w:rsidRPr="006E272C">
        <w:rPr>
          <w:rFonts w:ascii="黑体" w:eastAsia="黑体" w:hAnsi="黑体" w:hint="eastAsia"/>
          <w:sz w:val="32"/>
          <w:szCs w:val="32"/>
        </w:rPr>
        <w:t>摘帽不调离</w:t>
      </w:r>
    </w:p>
    <w:p w:rsidR="00A12F46" w:rsidRPr="006E272C" w:rsidRDefault="00A12F46" w:rsidP="006E272C">
      <w:pPr>
        <w:spacing w:line="576" w:lineRule="exact"/>
        <w:ind w:firstLineChars="200" w:firstLine="640"/>
        <w:rPr>
          <w:rFonts w:ascii="仿宋_GB2312" w:eastAsia="仿宋_GB2312" w:hint="eastAsia"/>
          <w:sz w:val="32"/>
          <w:szCs w:val="32"/>
        </w:rPr>
      </w:pPr>
      <w:r w:rsidRPr="006E272C">
        <w:rPr>
          <w:rFonts w:ascii="仿宋_GB2312" w:eastAsia="仿宋_GB2312" w:hint="eastAsia"/>
          <w:sz w:val="32"/>
          <w:szCs w:val="32"/>
        </w:rPr>
        <w:t>办法原文：省级党委和政府加强对贫困县的管理，组织落实贫困县考核机制、约束机制、退出机制；保持贫困县党政正职稳定，做到不脱贫不调整、</w:t>
      </w:r>
      <w:proofErr w:type="gramStart"/>
      <w:r w:rsidRPr="006E272C">
        <w:rPr>
          <w:rFonts w:ascii="仿宋_GB2312" w:eastAsia="仿宋_GB2312" w:hint="eastAsia"/>
          <w:sz w:val="32"/>
          <w:szCs w:val="32"/>
        </w:rPr>
        <w:t>不</w:t>
      </w:r>
      <w:proofErr w:type="gramEnd"/>
      <w:r w:rsidRPr="006E272C">
        <w:rPr>
          <w:rFonts w:ascii="仿宋_GB2312" w:eastAsia="仿宋_GB2312" w:hint="eastAsia"/>
          <w:sz w:val="32"/>
          <w:szCs w:val="32"/>
        </w:rPr>
        <w:t>摘帽不调离。</w:t>
      </w:r>
    </w:p>
    <w:p w:rsidR="00A12F46" w:rsidRPr="006E272C" w:rsidRDefault="00A12F46" w:rsidP="006E272C">
      <w:pPr>
        <w:spacing w:line="576" w:lineRule="exact"/>
        <w:ind w:firstLineChars="200" w:firstLine="640"/>
        <w:rPr>
          <w:rFonts w:ascii="仿宋_GB2312" w:eastAsia="仿宋_GB2312" w:hint="eastAsia"/>
          <w:sz w:val="32"/>
          <w:szCs w:val="32"/>
        </w:rPr>
      </w:pPr>
      <w:r w:rsidRPr="006E272C">
        <w:rPr>
          <w:rFonts w:ascii="仿宋_GB2312" w:eastAsia="仿宋_GB2312" w:hint="eastAsia"/>
          <w:sz w:val="32"/>
          <w:szCs w:val="32"/>
        </w:rPr>
        <w:lastRenderedPageBreak/>
        <w:t>解读：在部分贫困地区，由于党政领导干部调整频繁，一张蓝图难以干到底，继任者又要花费大量时间熟悉情况，不利于脱贫攻坚工作的开展。办法强调，保持贫困县党政正职稳定，做到不脱贫不调整、</w:t>
      </w:r>
      <w:proofErr w:type="gramStart"/>
      <w:r w:rsidRPr="006E272C">
        <w:rPr>
          <w:rFonts w:ascii="仿宋_GB2312" w:eastAsia="仿宋_GB2312" w:hint="eastAsia"/>
          <w:sz w:val="32"/>
          <w:szCs w:val="32"/>
        </w:rPr>
        <w:t>不</w:t>
      </w:r>
      <w:proofErr w:type="gramEnd"/>
      <w:r w:rsidRPr="006E272C">
        <w:rPr>
          <w:rFonts w:ascii="仿宋_GB2312" w:eastAsia="仿宋_GB2312" w:hint="eastAsia"/>
          <w:sz w:val="32"/>
          <w:szCs w:val="32"/>
        </w:rPr>
        <w:t>摘帽不调离，这将督促贫困地区领导更加聚焦脱贫“主业”，集中精力打好脱贫攻坚战。</w:t>
      </w:r>
    </w:p>
    <w:p w:rsidR="00A12F46" w:rsidRPr="006E272C" w:rsidRDefault="00A12F46" w:rsidP="006E272C">
      <w:pPr>
        <w:spacing w:line="576" w:lineRule="exact"/>
        <w:ind w:firstLineChars="200" w:firstLine="640"/>
        <w:rPr>
          <w:rFonts w:ascii="黑体" w:eastAsia="黑体" w:hAnsi="黑体" w:hint="eastAsia"/>
          <w:sz w:val="32"/>
          <w:szCs w:val="32"/>
        </w:rPr>
      </w:pPr>
      <w:r w:rsidRPr="006E272C">
        <w:rPr>
          <w:rFonts w:ascii="黑体" w:eastAsia="黑体" w:hAnsi="黑体" w:hint="eastAsia"/>
          <w:sz w:val="32"/>
          <w:szCs w:val="32"/>
        </w:rPr>
        <w:t>亮点三：东部逐步增加帮扶投入</w:t>
      </w:r>
    </w:p>
    <w:p w:rsidR="00A12F46" w:rsidRPr="006E272C" w:rsidRDefault="00A12F46" w:rsidP="006E272C">
      <w:pPr>
        <w:spacing w:line="576" w:lineRule="exact"/>
        <w:ind w:firstLineChars="200" w:firstLine="640"/>
        <w:rPr>
          <w:rFonts w:ascii="仿宋_GB2312" w:eastAsia="仿宋_GB2312" w:hint="eastAsia"/>
          <w:sz w:val="32"/>
          <w:szCs w:val="32"/>
        </w:rPr>
      </w:pPr>
      <w:r w:rsidRPr="006E272C">
        <w:rPr>
          <w:rFonts w:ascii="仿宋_GB2312" w:eastAsia="仿宋_GB2312" w:hint="eastAsia"/>
          <w:sz w:val="32"/>
          <w:szCs w:val="32"/>
        </w:rPr>
        <w:t>办法原文：东西部扶贫协作和对口支援双方各级党政主要负责人必须亲力亲为，推动建立精准对接机制，聚焦脱贫攻坚，注重帮扶成效，加强产业带动、劳务协作、人才交流等方面的合作。东部地区应当根据财力增长情况，逐步增加帮扶投入；西部地区应当主动对接，整合用好资源。</w:t>
      </w:r>
    </w:p>
    <w:p w:rsidR="00A12F46" w:rsidRPr="006E272C" w:rsidRDefault="00A12F46" w:rsidP="006E272C">
      <w:pPr>
        <w:spacing w:line="576" w:lineRule="exact"/>
        <w:ind w:firstLineChars="200" w:firstLine="640"/>
        <w:rPr>
          <w:rFonts w:ascii="仿宋_GB2312" w:eastAsia="仿宋_GB2312" w:hint="eastAsia"/>
          <w:sz w:val="32"/>
          <w:szCs w:val="32"/>
        </w:rPr>
      </w:pPr>
      <w:r w:rsidRPr="006E272C">
        <w:rPr>
          <w:rFonts w:ascii="仿宋_GB2312" w:eastAsia="仿宋_GB2312" w:hint="eastAsia"/>
          <w:sz w:val="32"/>
          <w:szCs w:val="32"/>
        </w:rPr>
        <w:t>解读：过去，中央对东西部扶贫协作和对口支援更多是鼓励和提倡，强制性要求并不多。本次办法突出强调，东西部扶贫协作和对口支援双方各级党政主要负责人必须“亲力亲为”，东部地区应当根据财力增长情况“逐步增加帮扶投入”。可以想见，未来东部地区会有更多“真金白银”投向西部地区，东西携手迈向共同富裕。</w:t>
      </w:r>
    </w:p>
    <w:p w:rsidR="00A12F46" w:rsidRPr="006E272C" w:rsidRDefault="00A12F46" w:rsidP="006E272C">
      <w:pPr>
        <w:spacing w:line="576" w:lineRule="exact"/>
        <w:ind w:firstLineChars="200" w:firstLine="640"/>
        <w:rPr>
          <w:rFonts w:ascii="黑体" w:eastAsia="黑体" w:hAnsi="黑体" w:hint="eastAsia"/>
          <w:sz w:val="32"/>
          <w:szCs w:val="32"/>
        </w:rPr>
      </w:pPr>
      <w:r w:rsidRPr="006E272C">
        <w:rPr>
          <w:rFonts w:ascii="黑体" w:eastAsia="黑体" w:hAnsi="黑体" w:hint="eastAsia"/>
          <w:sz w:val="32"/>
          <w:szCs w:val="32"/>
        </w:rPr>
        <w:t>亮点四：扶贫成绩作为干部选拔使用的重要依据</w:t>
      </w:r>
    </w:p>
    <w:p w:rsidR="00A12F46" w:rsidRPr="006E272C" w:rsidRDefault="00A12F46" w:rsidP="006E272C">
      <w:pPr>
        <w:spacing w:line="576" w:lineRule="exact"/>
        <w:ind w:firstLineChars="200" w:firstLine="640"/>
        <w:rPr>
          <w:rFonts w:ascii="仿宋_GB2312" w:eastAsia="仿宋_GB2312" w:hint="eastAsia"/>
          <w:sz w:val="32"/>
          <w:szCs w:val="32"/>
        </w:rPr>
      </w:pPr>
      <w:r w:rsidRPr="006E272C">
        <w:rPr>
          <w:rFonts w:ascii="仿宋_GB2312" w:eastAsia="仿宋_GB2312" w:hint="eastAsia"/>
          <w:sz w:val="32"/>
          <w:szCs w:val="32"/>
        </w:rPr>
        <w:t>办法原文：各级党委和政府、扶贫开发领导小组以及有关中央和国家机关可以按照有关规定对落实脱贫攻坚责任到位、工作成效显著的部门和个人，以适当方式予以表彰，并作为干部选拔使用的重要依据；对不负责任、造成不良影响的，依纪依法追究相关部门和人员责任。</w:t>
      </w:r>
    </w:p>
    <w:p w:rsidR="00B428AC" w:rsidRPr="006E272C" w:rsidRDefault="00A12F46" w:rsidP="006E272C">
      <w:pPr>
        <w:spacing w:line="576" w:lineRule="exact"/>
        <w:ind w:firstLineChars="200" w:firstLine="640"/>
        <w:rPr>
          <w:rFonts w:ascii="仿宋_GB2312" w:eastAsia="仿宋_GB2312" w:hint="eastAsia"/>
          <w:sz w:val="32"/>
          <w:szCs w:val="32"/>
        </w:rPr>
      </w:pPr>
      <w:r w:rsidRPr="006E272C">
        <w:rPr>
          <w:rFonts w:ascii="仿宋_GB2312" w:eastAsia="仿宋_GB2312" w:hint="eastAsia"/>
          <w:sz w:val="32"/>
          <w:szCs w:val="32"/>
        </w:rPr>
        <w:t>解读：１６日召开的全国脱贫攻坚奖表彰大会，已经传</w:t>
      </w:r>
      <w:r w:rsidRPr="006E272C">
        <w:rPr>
          <w:rFonts w:ascii="仿宋_GB2312" w:eastAsia="仿宋_GB2312" w:hint="eastAsia"/>
          <w:sz w:val="32"/>
          <w:szCs w:val="32"/>
        </w:rPr>
        <w:lastRenderedPageBreak/>
        <w:t>递出在全社会弘扬扶贫助困先进事迹的强烈信号。办法强调，对于脱贫攻坚工作成效显著的部门和个人，不仅将以适当方式予以表彰，还作为干部选拔使用的重要依据，这将有效引导领导干部的政绩取向，凝聚起脱贫攻坚的强大力量。与此同时，对不负责任、造成不良影响的，依纪依法追究相关部门和人员责任，也体现出责任制实施中奖惩分明的原则。</w:t>
      </w:r>
    </w:p>
    <w:sectPr w:rsidR="00B428AC" w:rsidRPr="006E272C" w:rsidSect="00B428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2F46"/>
    <w:rsid w:val="006E272C"/>
    <w:rsid w:val="00920C48"/>
    <w:rsid w:val="009C56DC"/>
    <w:rsid w:val="00A12F46"/>
    <w:rsid w:val="00B428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局领导:李浩生</dc:creator>
  <cp:lastModifiedBy>局领导:李浩生</cp:lastModifiedBy>
  <cp:revision>2</cp:revision>
  <dcterms:created xsi:type="dcterms:W3CDTF">2016-10-20T01:03:00Z</dcterms:created>
  <dcterms:modified xsi:type="dcterms:W3CDTF">2016-10-20T01:04:00Z</dcterms:modified>
</cp:coreProperties>
</file>